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9FBFB" w14:textId="1484EDBC" w:rsidR="00FE4B0B" w:rsidRDefault="00EE1439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 w:rsidR="00FE4B0B">
        <w:rPr>
          <w:rFonts w:cs="Arial"/>
          <w:b/>
          <w:noProof/>
          <w:sz w:val="24"/>
        </w:rPr>
        <w:tab/>
      </w:r>
      <w:r w:rsidR="00157926" w:rsidRPr="00157926">
        <w:rPr>
          <w:rFonts w:cs="Arial"/>
          <w:b/>
          <w:noProof/>
          <w:sz w:val="24"/>
        </w:rPr>
        <w:t>S2-2400159</w:t>
      </w:r>
    </w:p>
    <w:p w14:paraId="4CE3B0E6" w14:textId="05173D2A" w:rsidR="00FE4B0B" w:rsidRDefault="00EE1439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Jan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Jan 2024</w:t>
        </w:r>
      </w:fldSimple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7EFF2356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5530CE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</w:t>
      </w:r>
      <w:r w:rsidR="00EE1439" w:rsidRPr="00EE1439">
        <w:rPr>
          <w:rFonts w:ascii="Arial" w:eastAsia="SimSun" w:hAnsi="Arial" w:cs="Arial"/>
          <w:b/>
          <w:sz w:val="22"/>
          <w:szCs w:val="22"/>
          <w:lang w:val="en-US" w:eastAsia="en-US"/>
        </w:rPr>
        <w:t>on Robust Notification Alert for NTN-NR Rel-19</w:t>
      </w:r>
    </w:p>
    <w:p w14:paraId="0F756858" w14:textId="07FE07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1439" w:rsidRPr="00EE1439">
        <w:rPr>
          <w:rFonts w:ascii="Arial" w:eastAsia="SimSun" w:hAnsi="Arial" w:cs="Arial"/>
          <w:b/>
          <w:sz w:val="22"/>
          <w:szCs w:val="22"/>
          <w:lang w:val="en-US" w:eastAsia="en-US"/>
        </w:rPr>
        <w:t>LS on Robust Notification Alert for NTN-NR Rel-19</w:t>
      </w:r>
    </w:p>
    <w:p w14:paraId="2630B484" w14:textId="54959A4D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B15CD4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7926" w:rsidRPr="00157926">
        <w:rPr>
          <w:rFonts w:ascii="Arial" w:hAnsi="Arial" w:cs="Arial"/>
          <w:b/>
          <w:sz w:val="22"/>
        </w:rPr>
        <w:t>FS_5GSAT_ARCH_Ph3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530CE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</w:t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2</w:t>
      </w:r>
    </w:p>
    <w:p w14:paraId="1691979C" w14:textId="1ECB8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7926" w:rsidRPr="00157926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TSG</w:t>
      </w:r>
      <w:r w:rsidR="00157926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 xml:space="preserve"> </w:t>
      </w:r>
      <w:r w:rsidR="00157926" w:rsidRPr="00157926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</w:t>
      </w:r>
    </w:p>
    <w:p w14:paraId="6A71F37E" w14:textId="062B44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7926" w:rsidRPr="00157926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SA1, TSG</w:t>
      </w:r>
      <w:r w:rsidR="00157926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 xml:space="preserve"> </w:t>
      </w:r>
      <w:r w:rsidR="00157926" w:rsidRPr="00157926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SA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DBF9FA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7926">
        <w:rPr>
          <w:rFonts w:ascii="Arial" w:eastAsia="SimSun" w:hAnsi="Arial" w:cs="Arial"/>
          <w:b/>
          <w:bCs/>
          <w:sz w:val="22"/>
          <w:lang w:val="en-US" w:eastAsia="en-US"/>
        </w:rPr>
        <w:t>Saubhagya Baliarsingh</w:t>
      </w:r>
    </w:p>
    <w:p w14:paraId="10D8C31B" w14:textId="5ABB264E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157926">
        <w:rPr>
          <w:rFonts w:ascii="Arial" w:hAnsi="Arial" w:cs="Arial"/>
          <w:b/>
          <w:bCs/>
          <w:color w:val="0033CC"/>
          <w:sz w:val="22"/>
          <w:szCs w:val="22"/>
        </w:rPr>
        <w:t>saubhagya.baliarsingh@nokia.com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FCF79" w14:textId="0098BEEE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</w:t>
      </w:r>
      <w:r w:rsidR="00157926">
        <w:rPr>
          <w:rFonts w:ascii="Arial" w:eastAsia="Malgun Gothic" w:hAnsi="Arial" w:cs="Arial"/>
          <w:lang w:eastAsia="ko-KR"/>
        </w:rPr>
        <w:t xml:space="preserve"> plenary</w:t>
      </w:r>
      <w:r w:rsidRPr="0033735E">
        <w:rPr>
          <w:rFonts w:ascii="Arial" w:eastAsia="Malgun Gothic" w:hAnsi="Arial" w:cs="Arial"/>
          <w:lang w:eastAsia="ko-KR"/>
        </w:rPr>
        <w:t xml:space="preserve"> </w:t>
      </w:r>
      <w:r w:rsidR="00157926">
        <w:rPr>
          <w:rFonts w:ascii="Arial" w:eastAsia="Malgun Gothic" w:hAnsi="Arial" w:cs="Arial"/>
          <w:lang w:eastAsia="ko-KR"/>
        </w:rPr>
        <w:t>for their</w:t>
      </w:r>
      <w:r w:rsidRPr="0033735E">
        <w:rPr>
          <w:rFonts w:ascii="Arial" w:eastAsia="Malgun Gothic" w:hAnsi="Arial" w:cs="Arial"/>
          <w:lang w:eastAsia="ko-KR"/>
        </w:rPr>
        <w:t xml:space="preserve">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="00157926" w:rsidRPr="00157926">
        <w:rPr>
          <w:rFonts w:ascii="Arial" w:eastAsia="Malgun Gothic" w:hAnsi="Arial" w:cs="Arial"/>
          <w:lang w:eastAsia="ko-KR"/>
        </w:rPr>
        <w:t>Robust Notification Alert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Header"/>
        <w:spacing w:after="40"/>
        <w:rPr>
          <w:rFonts w:eastAsia="Malgun Gothic" w:cs="Arial"/>
          <w:lang w:eastAsia="ko-KR"/>
        </w:rPr>
      </w:pPr>
    </w:p>
    <w:p w14:paraId="58274783" w14:textId="7F8D18FB" w:rsidR="00157926" w:rsidRDefault="00157926" w:rsidP="00157926">
      <w:pPr>
        <w:rPr>
          <w:rFonts w:ascii="Arial" w:hAnsi="Arial" w:cs="Arial"/>
          <w:lang w:val="en-US" w:eastAsia="en-IN"/>
        </w:rPr>
      </w:pPr>
      <w:r>
        <w:rPr>
          <w:rFonts w:ascii="Arial" w:hAnsi="Arial" w:cs="Arial"/>
          <w:lang w:val="en-US"/>
        </w:rPr>
        <w:t xml:space="preserve">SA2 has discussed </w:t>
      </w:r>
      <w:proofErr w:type="gramStart"/>
      <w:r>
        <w:rPr>
          <w:rFonts w:ascii="Arial" w:hAnsi="Arial" w:cs="Arial"/>
          <w:lang w:val="en-US"/>
        </w:rPr>
        <w:t>it, and</w:t>
      </w:r>
      <w:proofErr w:type="gramEnd"/>
      <w:r>
        <w:rPr>
          <w:rFonts w:ascii="Arial" w:hAnsi="Arial" w:cs="Arial"/>
          <w:lang w:val="en-US"/>
        </w:rPr>
        <w:t xml:space="preserve"> considering that SA plenary already approved the SA2 package for Rel-19, whereas, with this package, SA2 is fully loaded, SA2 concluded that no further SA2 work (or study) will be pursued in Rel-19 on this topic.</w:t>
      </w:r>
    </w:p>
    <w:p w14:paraId="12C7BC71" w14:textId="7B115C60" w:rsidR="00CE2135" w:rsidRPr="001D45E3" w:rsidRDefault="00157926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n-US"/>
        </w:rPr>
        <w:t>On the technical aspect, the corresponding requirements were discussed and questioned, e.g.</w:t>
      </w:r>
      <w:r w:rsidR="000D21D7">
        <w:rPr>
          <w:rFonts w:ascii="Arial" w:hAnsi="Arial" w:cs="Arial"/>
          <w:lang w:val="en-US"/>
        </w:rPr>
        <w:t>, on the condition that will trigger the Core to request the RAN to run such paging alert and</w:t>
      </w:r>
      <w:r>
        <w:rPr>
          <w:rFonts w:ascii="Arial" w:hAnsi="Arial" w:cs="Arial"/>
          <w:lang w:val="en-US"/>
        </w:rPr>
        <w:t xml:space="preserve"> how the Core would know when the user has moved to a location with better coverage.</w:t>
      </w:r>
      <w:r w:rsidR="00BB4F8A">
        <w:rPr>
          <w:rFonts w:ascii="Arial" w:hAnsi="Arial" w:cs="Arial"/>
          <w:lang w:val="en-US"/>
        </w:rPr>
        <w:t xml:space="preserve"> Moreover, UE can always </w:t>
      </w:r>
      <w:proofErr w:type="spellStart"/>
      <w:proofErr w:type="gramStart"/>
      <w:r w:rsidR="00BB4F8A">
        <w:rPr>
          <w:rFonts w:ascii="Arial" w:hAnsi="Arial" w:cs="Arial"/>
          <w:lang w:val="en-US"/>
        </w:rPr>
        <w:t>based</w:t>
      </w:r>
      <w:proofErr w:type="spellEnd"/>
      <w:proofErr w:type="gramEnd"/>
      <w:r w:rsidR="00BB4F8A">
        <w:rPr>
          <w:rFonts w:ascii="Arial" w:hAnsi="Arial" w:cs="Arial"/>
          <w:lang w:val="en-US"/>
        </w:rPr>
        <w:t xml:space="preserve"> on its own implementation detect signal strength and alert user to move to a suitable location.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0E69FCB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157926">
        <w:rPr>
          <w:rFonts w:ascii="Arial" w:hAnsi="Arial" w:cs="Arial"/>
          <w:b/>
          <w:lang w:val="en-US"/>
        </w:rPr>
        <w:t xml:space="preserve">TSG </w:t>
      </w:r>
      <w:r w:rsidR="00D842B2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AFBD228" w:rsidR="00C0554E" w:rsidRPr="00497A79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157926">
        <w:rPr>
          <w:rFonts w:ascii="Arial" w:eastAsia="SimSun" w:hAnsi="Arial" w:cs="Arial"/>
          <w:bCs/>
          <w:szCs w:val="22"/>
          <w:lang w:val="en-US" w:eastAsia="zh-CN"/>
        </w:rPr>
        <w:t>RAN plenary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>
        <w:rPr>
          <w:rFonts w:ascii="Arial" w:eastAsia="SimSun" w:hAnsi="Arial" w:cs="Arial"/>
          <w:bCs/>
          <w:szCs w:val="22"/>
          <w:lang w:val="en-US" w:eastAsia="zh-CN"/>
        </w:rPr>
        <w:t>answer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</w:t>
      </w:r>
      <w:r w:rsidR="00157926">
        <w:rPr>
          <w:rFonts w:ascii="Arial" w:eastAsia="SimSun" w:hAnsi="Arial" w:cs="Arial"/>
          <w:bCs/>
          <w:szCs w:val="22"/>
          <w:lang w:val="en-US" w:eastAsia="zh-CN"/>
        </w:rPr>
        <w:t>t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581119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 xml:space="preserve">, </w:t>
      </w:r>
      <w:proofErr w:type="gramStart"/>
      <w:r w:rsidRPr="0094618B">
        <w:rPr>
          <w:rFonts w:ascii="Arial" w:hAnsi="Arial" w:cs="Arial"/>
          <w:bCs/>
          <w:lang w:eastAsia="zh-CN"/>
        </w:rPr>
        <w:t>202</w:t>
      </w:r>
      <w:r w:rsidR="006F057E">
        <w:rPr>
          <w:rFonts w:ascii="Arial" w:hAnsi="Arial" w:cs="Arial"/>
          <w:bCs/>
          <w:lang w:eastAsia="zh-CN"/>
        </w:rPr>
        <w:t>4</w:t>
      </w:r>
      <w:proofErr w:type="gramEnd"/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C3E68" w14:textId="77777777" w:rsidR="00671953" w:rsidRDefault="00671953">
      <w:pPr>
        <w:spacing w:after="0"/>
      </w:pPr>
      <w:r>
        <w:separator/>
      </w:r>
    </w:p>
  </w:endnote>
  <w:endnote w:type="continuationSeparator" w:id="0">
    <w:p w14:paraId="2E5A92C7" w14:textId="77777777" w:rsidR="00671953" w:rsidRDefault="006719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3481F" w14:textId="77777777" w:rsidR="00671953" w:rsidRDefault="00671953">
      <w:pPr>
        <w:spacing w:after="0"/>
      </w:pPr>
      <w:r>
        <w:separator/>
      </w:r>
    </w:p>
  </w:footnote>
  <w:footnote w:type="continuationSeparator" w:id="0">
    <w:p w14:paraId="347EEE13" w14:textId="77777777" w:rsidR="00671953" w:rsidRDefault="006719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21D7"/>
    <w:rsid w:val="000D7A79"/>
    <w:rsid w:val="000E74B8"/>
    <w:rsid w:val="000F25E0"/>
    <w:rsid w:val="000F6242"/>
    <w:rsid w:val="000F71C2"/>
    <w:rsid w:val="001008EB"/>
    <w:rsid w:val="00130C31"/>
    <w:rsid w:val="001321DF"/>
    <w:rsid w:val="00157926"/>
    <w:rsid w:val="0016244E"/>
    <w:rsid w:val="00164011"/>
    <w:rsid w:val="0017533F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5318E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7535A"/>
    <w:rsid w:val="00490390"/>
    <w:rsid w:val="00490945"/>
    <w:rsid w:val="00493EB5"/>
    <w:rsid w:val="00497A79"/>
    <w:rsid w:val="004A2985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3340B"/>
    <w:rsid w:val="005530CE"/>
    <w:rsid w:val="00555CBB"/>
    <w:rsid w:val="005573B1"/>
    <w:rsid w:val="00566CDF"/>
    <w:rsid w:val="00575BAB"/>
    <w:rsid w:val="00583094"/>
    <w:rsid w:val="005B41F0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6BC4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B4F8A"/>
    <w:rsid w:val="00BC1453"/>
    <w:rsid w:val="00BE0813"/>
    <w:rsid w:val="00C0554E"/>
    <w:rsid w:val="00C41E0F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6087"/>
    <w:rsid w:val="00D2513A"/>
    <w:rsid w:val="00D44B34"/>
    <w:rsid w:val="00D52A37"/>
    <w:rsid w:val="00D65264"/>
    <w:rsid w:val="00D71223"/>
    <w:rsid w:val="00D75FCB"/>
    <w:rsid w:val="00D80333"/>
    <w:rsid w:val="00D80532"/>
    <w:rsid w:val="00D80BB8"/>
    <w:rsid w:val="00D842B2"/>
    <w:rsid w:val="00D86319"/>
    <w:rsid w:val="00DA4982"/>
    <w:rsid w:val="00DA7E21"/>
    <w:rsid w:val="00DC5460"/>
    <w:rsid w:val="00DD376F"/>
    <w:rsid w:val="00DF309C"/>
    <w:rsid w:val="00DF420D"/>
    <w:rsid w:val="00E2681C"/>
    <w:rsid w:val="00E302FE"/>
    <w:rsid w:val="00E31E3E"/>
    <w:rsid w:val="00E40934"/>
    <w:rsid w:val="00E73367"/>
    <w:rsid w:val="00E75700"/>
    <w:rsid w:val="00EB00C9"/>
    <w:rsid w:val="00EB534F"/>
    <w:rsid w:val="00EC4363"/>
    <w:rsid w:val="00EC4E84"/>
    <w:rsid w:val="00ED13C3"/>
    <w:rsid w:val="00ED655E"/>
    <w:rsid w:val="00EE1439"/>
    <w:rsid w:val="00EE33B6"/>
    <w:rsid w:val="00EF03E8"/>
    <w:rsid w:val="00EF28B8"/>
    <w:rsid w:val="00F25241"/>
    <w:rsid w:val="00F52490"/>
    <w:rsid w:val="00F5323D"/>
    <w:rsid w:val="00F7651E"/>
    <w:rsid w:val="00F87990"/>
    <w:rsid w:val="00F92860"/>
    <w:rsid w:val="00FA16BB"/>
    <w:rsid w:val="00FA19B0"/>
    <w:rsid w:val="00FC3F8B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B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4B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4B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4B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4B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4B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4B0B"/>
    <w:pPr>
      <w:outlineLvl w:val="5"/>
    </w:pPr>
  </w:style>
  <w:style w:type="paragraph" w:styleId="Heading7">
    <w:name w:val="heading 7"/>
    <w:basedOn w:val="H6"/>
    <w:next w:val="Normal"/>
    <w:qFormat/>
    <w:rsid w:val="00FE4B0B"/>
    <w:pPr>
      <w:outlineLvl w:val="6"/>
    </w:pPr>
  </w:style>
  <w:style w:type="paragraph" w:styleId="Heading8">
    <w:name w:val="heading 8"/>
    <w:basedOn w:val="Heading1"/>
    <w:next w:val="Normal"/>
    <w:qFormat/>
    <w:rsid w:val="00FE4B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B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FE4B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E4B0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4B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4B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B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B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4B0B"/>
    <w:pPr>
      <w:ind w:left="1701" w:hanging="1701"/>
    </w:pPr>
  </w:style>
  <w:style w:type="paragraph" w:styleId="TOC4">
    <w:name w:val="toc 4"/>
    <w:basedOn w:val="TOC3"/>
    <w:semiHidden/>
    <w:rsid w:val="00FE4B0B"/>
    <w:pPr>
      <w:ind w:left="1418" w:hanging="1418"/>
    </w:pPr>
  </w:style>
  <w:style w:type="paragraph" w:styleId="TOC3">
    <w:name w:val="toc 3"/>
    <w:basedOn w:val="TOC2"/>
    <w:semiHidden/>
    <w:rsid w:val="00FE4B0B"/>
    <w:pPr>
      <w:ind w:left="1134" w:hanging="1134"/>
    </w:pPr>
  </w:style>
  <w:style w:type="paragraph" w:styleId="TOC2">
    <w:name w:val="toc 2"/>
    <w:basedOn w:val="TOC1"/>
    <w:semiHidden/>
    <w:rsid w:val="00FE4B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B0B"/>
    <w:pPr>
      <w:ind w:left="284"/>
    </w:pPr>
  </w:style>
  <w:style w:type="paragraph" w:styleId="Index1">
    <w:name w:val="index 1"/>
    <w:basedOn w:val="Normal"/>
    <w:semiHidden/>
    <w:rsid w:val="00FE4B0B"/>
    <w:pPr>
      <w:keepLines/>
      <w:spacing w:after="0"/>
    </w:pPr>
  </w:style>
  <w:style w:type="paragraph" w:customStyle="1" w:styleId="ZH">
    <w:name w:val="ZH"/>
    <w:rsid w:val="00FE4B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4B0B"/>
    <w:pPr>
      <w:outlineLvl w:val="9"/>
    </w:pPr>
  </w:style>
  <w:style w:type="paragraph" w:styleId="ListNumber2">
    <w:name w:val="List Number 2"/>
    <w:basedOn w:val="ListNumber"/>
    <w:semiHidden/>
    <w:rsid w:val="00FE4B0B"/>
    <w:pPr>
      <w:ind w:left="851"/>
    </w:pPr>
  </w:style>
  <w:style w:type="character" w:styleId="FootnoteReference">
    <w:name w:val="footnote reference"/>
    <w:semiHidden/>
    <w:rsid w:val="00FE4B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4B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B0B"/>
    <w:rPr>
      <w:b/>
    </w:rPr>
  </w:style>
  <w:style w:type="paragraph" w:customStyle="1" w:styleId="TAC">
    <w:name w:val="TAC"/>
    <w:basedOn w:val="TAL"/>
    <w:rsid w:val="00FE4B0B"/>
    <w:pPr>
      <w:jc w:val="center"/>
    </w:pPr>
  </w:style>
  <w:style w:type="paragraph" w:customStyle="1" w:styleId="TF">
    <w:name w:val="TF"/>
    <w:basedOn w:val="TH"/>
    <w:rsid w:val="00FE4B0B"/>
    <w:pPr>
      <w:keepNext w:val="0"/>
      <w:spacing w:before="0" w:after="240"/>
    </w:pPr>
  </w:style>
  <w:style w:type="paragraph" w:customStyle="1" w:styleId="NO">
    <w:name w:val="NO"/>
    <w:basedOn w:val="Normal"/>
    <w:rsid w:val="00FE4B0B"/>
    <w:pPr>
      <w:keepLines/>
      <w:ind w:left="1135" w:hanging="851"/>
    </w:pPr>
  </w:style>
  <w:style w:type="paragraph" w:styleId="TOC9">
    <w:name w:val="toc 9"/>
    <w:basedOn w:val="TOC8"/>
    <w:semiHidden/>
    <w:rsid w:val="00FE4B0B"/>
    <w:pPr>
      <w:ind w:left="1418" w:hanging="1418"/>
    </w:pPr>
  </w:style>
  <w:style w:type="paragraph" w:customStyle="1" w:styleId="EX">
    <w:name w:val="EX"/>
    <w:basedOn w:val="Normal"/>
    <w:rsid w:val="00FE4B0B"/>
    <w:pPr>
      <w:keepLines/>
      <w:ind w:left="1702" w:hanging="1418"/>
    </w:pPr>
  </w:style>
  <w:style w:type="paragraph" w:customStyle="1" w:styleId="FP">
    <w:name w:val="FP"/>
    <w:basedOn w:val="Normal"/>
    <w:rsid w:val="00FE4B0B"/>
    <w:pPr>
      <w:spacing w:after="0"/>
    </w:pPr>
  </w:style>
  <w:style w:type="paragraph" w:customStyle="1" w:styleId="LD">
    <w:name w:val="LD"/>
    <w:rsid w:val="00FE4B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B0B"/>
    <w:pPr>
      <w:spacing w:after="0"/>
    </w:pPr>
  </w:style>
  <w:style w:type="paragraph" w:customStyle="1" w:styleId="EW">
    <w:name w:val="EW"/>
    <w:basedOn w:val="EX"/>
    <w:rsid w:val="00FE4B0B"/>
    <w:pPr>
      <w:spacing w:after="0"/>
    </w:pPr>
  </w:style>
  <w:style w:type="paragraph" w:styleId="TOC6">
    <w:name w:val="toc 6"/>
    <w:basedOn w:val="TOC5"/>
    <w:next w:val="Normal"/>
    <w:semiHidden/>
    <w:rsid w:val="00FE4B0B"/>
    <w:pPr>
      <w:ind w:left="1985" w:hanging="1985"/>
    </w:pPr>
  </w:style>
  <w:style w:type="paragraph" w:styleId="TOC7">
    <w:name w:val="toc 7"/>
    <w:basedOn w:val="TOC6"/>
    <w:next w:val="Normal"/>
    <w:semiHidden/>
    <w:rsid w:val="00FE4B0B"/>
    <w:pPr>
      <w:ind w:left="2268" w:hanging="2268"/>
    </w:pPr>
  </w:style>
  <w:style w:type="paragraph" w:styleId="ListBullet2">
    <w:name w:val="List Bullet 2"/>
    <w:basedOn w:val="ListBullet"/>
    <w:semiHidden/>
    <w:rsid w:val="00FE4B0B"/>
    <w:pPr>
      <w:ind w:left="851"/>
    </w:pPr>
  </w:style>
  <w:style w:type="paragraph" w:styleId="ListBullet3">
    <w:name w:val="List Bullet 3"/>
    <w:basedOn w:val="ListBullet2"/>
    <w:semiHidden/>
    <w:rsid w:val="00FE4B0B"/>
    <w:pPr>
      <w:ind w:left="1135"/>
    </w:pPr>
  </w:style>
  <w:style w:type="paragraph" w:styleId="ListNumber">
    <w:name w:val="List Number"/>
    <w:basedOn w:val="List"/>
    <w:semiHidden/>
    <w:rsid w:val="00FE4B0B"/>
  </w:style>
  <w:style w:type="paragraph" w:customStyle="1" w:styleId="EQ">
    <w:name w:val="EQ"/>
    <w:basedOn w:val="Normal"/>
    <w:next w:val="Normal"/>
    <w:rsid w:val="00FE4B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4B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B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B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B0B"/>
    <w:pPr>
      <w:jc w:val="right"/>
    </w:pPr>
  </w:style>
  <w:style w:type="paragraph" w:customStyle="1" w:styleId="H6">
    <w:name w:val="H6"/>
    <w:basedOn w:val="Heading5"/>
    <w:next w:val="Normal"/>
    <w:rsid w:val="00FE4B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B0B"/>
    <w:pPr>
      <w:ind w:left="851" w:hanging="851"/>
    </w:pPr>
  </w:style>
  <w:style w:type="paragraph" w:customStyle="1" w:styleId="TAL">
    <w:name w:val="TAL"/>
    <w:basedOn w:val="Normal"/>
    <w:rsid w:val="00FE4B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B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B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B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B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B0B"/>
    <w:pPr>
      <w:framePr w:wrap="notBeside" w:y="16161"/>
    </w:pPr>
  </w:style>
  <w:style w:type="character" w:customStyle="1" w:styleId="ZGSM">
    <w:name w:val="ZGSM"/>
    <w:rsid w:val="00FE4B0B"/>
  </w:style>
  <w:style w:type="paragraph" w:styleId="List2">
    <w:name w:val="List 2"/>
    <w:basedOn w:val="List"/>
    <w:semiHidden/>
    <w:rsid w:val="00FE4B0B"/>
    <w:pPr>
      <w:ind w:left="851"/>
    </w:pPr>
  </w:style>
  <w:style w:type="paragraph" w:customStyle="1" w:styleId="ZG">
    <w:name w:val="ZG"/>
    <w:rsid w:val="00FE4B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E4B0B"/>
    <w:pPr>
      <w:ind w:left="1135"/>
    </w:pPr>
  </w:style>
  <w:style w:type="paragraph" w:styleId="List4">
    <w:name w:val="List 4"/>
    <w:basedOn w:val="List3"/>
    <w:semiHidden/>
    <w:rsid w:val="00FE4B0B"/>
    <w:pPr>
      <w:ind w:left="1418"/>
    </w:pPr>
  </w:style>
  <w:style w:type="paragraph" w:styleId="List5">
    <w:name w:val="List 5"/>
    <w:basedOn w:val="List4"/>
    <w:semiHidden/>
    <w:rsid w:val="00FE4B0B"/>
    <w:pPr>
      <w:ind w:left="1702"/>
    </w:pPr>
  </w:style>
  <w:style w:type="paragraph" w:customStyle="1" w:styleId="EditorsNote">
    <w:name w:val="Editor's Note"/>
    <w:basedOn w:val="NO"/>
    <w:rsid w:val="00FE4B0B"/>
    <w:rPr>
      <w:color w:val="FF0000"/>
    </w:rPr>
  </w:style>
  <w:style w:type="paragraph" w:styleId="List">
    <w:name w:val="List"/>
    <w:basedOn w:val="Normal"/>
    <w:semiHidden/>
    <w:rsid w:val="00FE4B0B"/>
    <w:pPr>
      <w:ind w:left="568" w:hanging="284"/>
    </w:pPr>
  </w:style>
  <w:style w:type="paragraph" w:styleId="ListBullet">
    <w:name w:val="List Bullet"/>
    <w:basedOn w:val="List"/>
    <w:semiHidden/>
    <w:rsid w:val="00FE4B0B"/>
  </w:style>
  <w:style w:type="paragraph" w:styleId="ListBullet4">
    <w:name w:val="List Bullet 4"/>
    <w:basedOn w:val="ListBullet3"/>
    <w:semiHidden/>
    <w:rsid w:val="00FE4B0B"/>
    <w:pPr>
      <w:ind w:left="1418"/>
    </w:pPr>
  </w:style>
  <w:style w:type="paragraph" w:styleId="ListBullet5">
    <w:name w:val="List Bullet 5"/>
    <w:basedOn w:val="ListBullet4"/>
    <w:semiHidden/>
    <w:rsid w:val="00FE4B0B"/>
    <w:pPr>
      <w:ind w:left="1702"/>
    </w:pPr>
  </w:style>
  <w:style w:type="paragraph" w:customStyle="1" w:styleId="B2">
    <w:name w:val="B2"/>
    <w:basedOn w:val="List2"/>
    <w:rsid w:val="00FE4B0B"/>
  </w:style>
  <w:style w:type="paragraph" w:customStyle="1" w:styleId="B3">
    <w:name w:val="B3"/>
    <w:basedOn w:val="List3"/>
    <w:rsid w:val="00FE4B0B"/>
  </w:style>
  <w:style w:type="paragraph" w:customStyle="1" w:styleId="B4">
    <w:name w:val="B4"/>
    <w:basedOn w:val="List4"/>
    <w:rsid w:val="00FE4B0B"/>
  </w:style>
  <w:style w:type="paragraph" w:customStyle="1" w:styleId="B5">
    <w:name w:val="B5"/>
    <w:basedOn w:val="List5"/>
    <w:rsid w:val="00FE4B0B"/>
  </w:style>
  <w:style w:type="paragraph" w:customStyle="1" w:styleId="ZTD">
    <w:name w:val="ZTD"/>
    <w:basedOn w:val="ZB"/>
    <w:rsid w:val="00FE4B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236</Words>
  <Characters>1558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5</cp:revision>
  <cp:lastPrinted>2002-04-23T07:10:00Z</cp:lastPrinted>
  <dcterms:created xsi:type="dcterms:W3CDTF">2024-01-10T05:52:00Z</dcterms:created>
  <dcterms:modified xsi:type="dcterms:W3CDTF">2024-01-12T11:23:00Z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